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FA" w:rsidRPr="008D72FA" w:rsidRDefault="008D72FA" w:rsidP="008D72F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D72FA">
        <w:rPr>
          <w:rFonts w:ascii="Roboto" w:eastAsia="Times New Roman" w:hAnsi="Roboto" w:cs="Times New Roman"/>
          <w:sz w:val="17"/>
          <w:szCs w:val="17"/>
          <w:lang w:eastAsia="ru-RU"/>
        </w:rPr>
        <w:t>AutoSense OS (Стандарт) – новый алгоритм распознавания акустической обстановки.</w:t>
      </w:r>
    </w:p>
    <w:p w:rsidR="008D72FA" w:rsidRPr="008D72FA" w:rsidRDefault="008D72FA" w:rsidP="008D72F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D72FA">
        <w:rPr>
          <w:rFonts w:ascii="Roboto" w:eastAsia="Times New Roman" w:hAnsi="Roboto" w:cs="Times New Roman"/>
          <w:sz w:val="17"/>
          <w:szCs w:val="17"/>
          <w:lang w:eastAsia="ru-RU"/>
        </w:rPr>
        <w:t>Автоматические программы:</w:t>
      </w:r>
    </w:p>
    <w:p w:rsidR="008D72FA" w:rsidRPr="008D72FA" w:rsidRDefault="008D72FA" w:rsidP="008D72FA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D72FA">
        <w:rPr>
          <w:rFonts w:ascii="Roboto" w:eastAsia="Times New Roman" w:hAnsi="Roboto" w:cs="Times New Roman"/>
          <w:sz w:val="17"/>
          <w:szCs w:val="17"/>
          <w:lang w:eastAsia="ru-RU"/>
        </w:rPr>
        <w:t>Комфорт в шуме – активное снижение уровня шума для обеспечения дополнительного комфорта при отсутствии речи.</w:t>
      </w:r>
    </w:p>
    <w:p w:rsidR="008D72FA" w:rsidRPr="008D72FA" w:rsidRDefault="008D72FA" w:rsidP="008D72FA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D72FA">
        <w:rPr>
          <w:rFonts w:ascii="Roboto" w:eastAsia="Times New Roman" w:hAnsi="Roboto" w:cs="Times New Roman"/>
          <w:sz w:val="17"/>
          <w:szCs w:val="17"/>
          <w:lang w:eastAsia="ru-RU"/>
        </w:rPr>
        <w:t>Речь в шуме – автоматически адаптирует настройки слухового аппарата и подавляет шум, источник которого находится позади пользователя, а также рассчитывает отношение сигнал-шум (ОСШ) и снижает усиление в шумном окружении.</w:t>
      </w:r>
    </w:p>
    <w:p w:rsidR="008D72FA" w:rsidRPr="008D72FA" w:rsidRDefault="008D72FA" w:rsidP="008D72FA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D72FA">
        <w:rPr>
          <w:rFonts w:ascii="Roboto" w:eastAsia="Times New Roman" w:hAnsi="Roboto" w:cs="Times New Roman"/>
          <w:sz w:val="17"/>
          <w:szCs w:val="17"/>
          <w:lang w:eastAsia="ru-RU"/>
        </w:rPr>
        <w:t>Тихая ситуация – обеспечение усиления, оптимального для понимания речи, и комфорта звукового восприятия во время беседы один на один в тихой обстановке.</w:t>
      </w:r>
    </w:p>
    <w:p w:rsidR="008D72FA" w:rsidRPr="008D72FA" w:rsidRDefault="008D72FA" w:rsidP="008D72F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D72FA">
        <w:rPr>
          <w:rFonts w:ascii="Roboto" w:eastAsia="Times New Roman" w:hAnsi="Roboto" w:cs="Times New Roman"/>
          <w:sz w:val="17"/>
          <w:szCs w:val="17"/>
          <w:lang w:eastAsia="ru-RU"/>
        </w:rPr>
        <w:t>Генератор шума Баланс тиннитуса – генерирует широкополосный шум для использования в рамках терапии при лечении тиннитуса.</w:t>
      </w:r>
    </w:p>
    <w:p w:rsidR="008D72FA" w:rsidRPr="008D72FA" w:rsidRDefault="008D72FA" w:rsidP="008D72F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D72FA">
        <w:rPr>
          <w:rFonts w:ascii="Roboto" w:eastAsia="Times New Roman" w:hAnsi="Roboto" w:cs="Times New Roman"/>
          <w:sz w:val="17"/>
          <w:szCs w:val="17"/>
          <w:lang w:eastAsia="ru-RU"/>
        </w:rPr>
        <w:t>UltraZoom (Стандарт с повышением ОСШ) – адаптивная многоканальная система формирования направленности, оснащенная уникальной функцией пространственного подавления шума.</w:t>
      </w:r>
    </w:p>
    <w:p w:rsidR="008D72FA" w:rsidRPr="008D72FA" w:rsidRDefault="008D72FA" w:rsidP="008D72F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D72FA">
        <w:rPr>
          <w:rFonts w:ascii="Roboto" w:eastAsia="Times New Roman" w:hAnsi="Roboto" w:cs="Times New Roman"/>
          <w:sz w:val="17"/>
          <w:szCs w:val="17"/>
          <w:lang w:eastAsia="ru-RU"/>
        </w:rPr>
        <w:t>auto Acclimatization – автоматическое увеличение уровня усиления звука по мере приобретения опыта использования слухового аппарата.</w:t>
      </w:r>
    </w:p>
    <w:p w:rsidR="008D72FA" w:rsidRPr="008D72FA" w:rsidRDefault="008D72FA" w:rsidP="008D72F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D72FA">
        <w:rPr>
          <w:rFonts w:ascii="Roboto" w:eastAsia="Times New Roman" w:hAnsi="Roboto" w:cs="Times New Roman"/>
          <w:sz w:val="17"/>
          <w:szCs w:val="17"/>
          <w:lang w:eastAsia="ru-RU"/>
        </w:rPr>
        <w:t>FlexControl – обеспечивает индивидуальную настройку операционной системы AutoSense OS, превращая обычный регулятор, перемещаемый вверх или вниз, в мощный инструмент настройки.</w:t>
      </w:r>
    </w:p>
    <w:p w:rsidR="008D72FA" w:rsidRPr="008D72FA" w:rsidRDefault="008D72FA" w:rsidP="008D72F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D72FA">
        <w:rPr>
          <w:rFonts w:ascii="Roboto" w:eastAsia="Times New Roman" w:hAnsi="Roboto" w:cs="Times New Roman"/>
          <w:sz w:val="17"/>
          <w:szCs w:val="17"/>
          <w:lang w:eastAsia="ru-RU"/>
        </w:rPr>
        <w:t>SoundRecover 2 – новое поколение функции обеспечивает дополнительное повышение различимости звуков и оснащено алгоритмом адаптивного снижения частоты.</w:t>
      </w:r>
    </w:p>
    <w:p w:rsidR="008D72FA" w:rsidRPr="008D72FA" w:rsidRDefault="008D72FA" w:rsidP="008D72F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D72FA">
        <w:rPr>
          <w:rFonts w:ascii="Roboto" w:eastAsia="Times New Roman" w:hAnsi="Roboto" w:cs="Times New Roman"/>
          <w:sz w:val="17"/>
          <w:szCs w:val="17"/>
          <w:lang w:eastAsia="ru-RU"/>
        </w:rPr>
        <w:t>Real Ear Sound – имитация функции ушной раковины.</w:t>
      </w:r>
    </w:p>
    <w:p w:rsidR="008D72FA" w:rsidRPr="008D72FA" w:rsidRDefault="008D72FA" w:rsidP="008D72F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D72FA">
        <w:rPr>
          <w:rFonts w:ascii="Roboto" w:eastAsia="Times New Roman" w:hAnsi="Roboto" w:cs="Times New Roman"/>
          <w:sz w:val="17"/>
          <w:szCs w:val="17"/>
          <w:lang w:eastAsia="ru-RU"/>
        </w:rPr>
        <w:t>WhistleBlock – адаптивное подавление обратной связи.</w:t>
      </w:r>
    </w:p>
    <w:p w:rsidR="008D72FA" w:rsidRPr="008D72FA" w:rsidRDefault="008D72FA" w:rsidP="008D72F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D72FA">
        <w:rPr>
          <w:rFonts w:ascii="Roboto" w:eastAsia="Times New Roman" w:hAnsi="Roboto" w:cs="Times New Roman"/>
          <w:sz w:val="17"/>
          <w:szCs w:val="17"/>
          <w:lang w:eastAsia="ru-RU"/>
        </w:rPr>
        <w:t>NoiseBlock – высокоразрешающее шумоподавление.</w:t>
      </w:r>
    </w:p>
    <w:p w:rsidR="008D72FA" w:rsidRPr="008D72FA" w:rsidRDefault="008D72FA" w:rsidP="008D72F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D72FA">
        <w:rPr>
          <w:rFonts w:ascii="Roboto" w:eastAsia="Times New Roman" w:hAnsi="Roboto" w:cs="Times New Roman"/>
          <w:sz w:val="17"/>
          <w:szCs w:val="17"/>
          <w:lang w:eastAsia="ru-RU"/>
        </w:rPr>
        <w:t>DuoPhone – бинауральное прослушивание телефона при поднесении трубки к одному уху.</w:t>
      </w:r>
    </w:p>
    <w:p w:rsidR="008D72FA" w:rsidRPr="008D72FA" w:rsidRDefault="008D72FA" w:rsidP="008D72F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D72FA">
        <w:rPr>
          <w:rFonts w:ascii="Roboto" w:eastAsia="Times New Roman" w:hAnsi="Roboto" w:cs="Times New Roman"/>
          <w:sz w:val="17"/>
          <w:szCs w:val="17"/>
          <w:lang w:eastAsia="ru-RU"/>
        </w:rPr>
        <w:t>FlexVolume – функция следует частотно-избирательной модели усиления, интеллектуальным образом регулируя форму кривой усиления в соответствии с частотой. Этот метод дает возможность достигать большей четкости звука при увеличении громкости и повышения комфорта восприятия звука при меньшей громкости.</w:t>
      </w:r>
    </w:p>
    <w:p w:rsidR="008D72FA" w:rsidRPr="008D72FA" w:rsidRDefault="008D72FA" w:rsidP="008D72F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D72FA">
        <w:rPr>
          <w:rFonts w:ascii="Roboto" w:eastAsia="Times New Roman" w:hAnsi="Roboto" w:cs="Times New Roman"/>
          <w:sz w:val="17"/>
          <w:szCs w:val="17"/>
          <w:lang w:eastAsia="ru-RU"/>
        </w:rPr>
        <w:t>WaterResistant – водостойкие слуховые аппараты защищены от проникновения воды, пота и другой влаги, а также пыли.</w:t>
      </w:r>
    </w:p>
    <w:p w:rsidR="008D72FA" w:rsidRPr="008D72FA" w:rsidRDefault="008D72FA" w:rsidP="008D72F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D72FA">
        <w:rPr>
          <w:rFonts w:ascii="Roboto" w:eastAsia="Times New Roman" w:hAnsi="Roboto" w:cs="Times New Roman"/>
          <w:sz w:val="17"/>
          <w:szCs w:val="17"/>
          <w:lang w:eastAsia="ru-RU"/>
        </w:rPr>
        <w:t>QuickSync – синхронизация переключения программ и/или регулировки громкости.</w:t>
      </w:r>
    </w:p>
    <w:p w:rsidR="008D72FA" w:rsidRPr="008D72FA" w:rsidRDefault="008D72FA" w:rsidP="008D72F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D72FA">
        <w:rPr>
          <w:rFonts w:ascii="Roboto" w:eastAsia="Times New Roman" w:hAnsi="Roboto" w:cs="Times New Roman"/>
          <w:sz w:val="17"/>
          <w:szCs w:val="17"/>
          <w:lang w:eastAsia="ru-RU"/>
        </w:rPr>
        <w:t>Настройка по предпочтениям пользователя – запоминание пользовательских регулировок и автоматическое применение этих значений.</w:t>
      </w:r>
    </w:p>
    <w:p w:rsidR="00896CE4" w:rsidRPr="00CC464B" w:rsidRDefault="00896CE4" w:rsidP="00CC464B"/>
    <w:sectPr w:rsidR="00896CE4" w:rsidRPr="00CC464B" w:rsidSect="008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B1C"/>
    <w:multiLevelType w:val="multilevel"/>
    <w:tmpl w:val="CDEA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6128"/>
    <w:multiLevelType w:val="multilevel"/>
    <w:tmpl w:val="2F6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97860"/>
    <w:multiLevelType w:val="multilevel"/>
    <w:tmpl w:val="BBAE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45438"/>
    <w:multiLevelType w:val="multilevel"/>
    <w:tmpl w:val="4D86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A18EF"/>
    <w:multiLevelType w:val="multilevel"/>
    <w:tmpl w:val="5856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819EB"/>
    <w:multiLevelType w:val="multilevel"/>
    <w:tmpl w:val="03B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42A87"/>
    <w:multiLevelType w:val="multilevel"/>
    <w:tmpl w:val="6D3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57014"/>
    <w:multiLevelType w:val="multilevel"/>
    <w:tmpl w:val="1D1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23D7F"/>
    <w:multiLevelType w:val="multilevel"/>
    <w:tmpl w:val="D4A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F6AD5"/>
    <w:multiLevelType w:val="multilevel"/>
    <w:tmpl w:val="75F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03C1E"/>
    <w:multiLevelType w:val="multilevel"/>
    <w:tmpl w:val="0B6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B4E23"/>
    <w:multiLevelType w:val="multilevel"/>
    <w:tmpl w:val="A5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AD42BD"/>
    <w:multiLevelType w:val="multilevel"/>
    <w:tmpl w:val="0EB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6000AE"/>
    <w:multiLevelType w:val="multilevel"/>
    <w:tmpl w:val="873C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564AC1"/>
    <w:multiLevelType w:val="multilevel"/>
    <w:tmpl w:val="23B0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AD0A09"/>
    <w:multiLevelType w:val="multilevel"/>
    <w:tmpl w:val="533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D366C9"/>
    <w:multiLevelType w:val="multilevel"/>
    <w:tmpl w:val="FDB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8E4B62"/>
    <w:multiLevelType w:val="multilevel"/>
    <w:tmpl w:val="67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C254BA"/>
    <w:multiLevelType w:val="multilevel"/>
    <w:tmpl w:val="66F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E42CCD"/>
    <w:multiLevelType w:val="multilevel"/>
    <w:tmpl w:val="BCE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EF6E9A"/>
    <w:multiLevelType w:val="multilevel"/>
    <w:tmpl w:val="ABB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D12CA0"/>
    <w:multiLevelType w:val="multilevel"/>
    <w:tmpl w:val="6EC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1F5ED0"/>
    <w:multiLevelType w:val="multilevel"/>
    <w:tmpl w:val="211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F96E3B"/>
    <w:multiLevelType w:val="multilevel"/>
    <w:tmpl w:val="1B92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C45CD8"/>
    <w:multiLevelType w:val="multilevel"/>
    <w:tmpl w:val="3EC8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3E19CC"/>
    <w:multiLevelType w:val="multilevel"/>
    <w:tmpl w:val="964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F44701"/>
    <w:multiLevelType w:val="multilevel"/>
    <w:tmpl w:val="57A6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FE4874"/>
    <w:multiLevelType w:val="multilevel"/>
    <w:tmpl w:val="8D14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1128BF"/>
    <w:multiLevelType w:val="multilevel"/>
    <w:tmpl w:val="A104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A62BE4"/>
    <w:multiLevelType w:val="multilevel"/>
    <w:tmpl w:val="0EB0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956B47"/>
    <w:multiLevelType w:val="multilevel"/>
    <w:tmpl w:val="B09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3B71D8"/>
    <w:multiLevelType w:val="multilevel"/>
    <w:tmpl w:val="6B48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495975"/>
    <w:multiLevelType w:val="multilevel"/>
    <w:tmpl w:val="5C28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B02617"/>
    <w:multiLevelType w:val="multilevel"/>
    <w:tmpl w:val="02C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D20E5D"/>
    <w:multiLevelType w:val="multilevel"/>
    <w:tmpl w:val="8484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FF3E07"/>
    <w:multiLevelType w:val="multilevel"/>
    <w:tmpl w:val="B37C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11"/>
  </w:num>
  <w:num w:numId="8">
    <w:abstractNumId w:val="5"/>
  </w:num>
  <w:num w:numId="9">
    <w:abstractNumId w:val="15"/>
  </w:num>
  <w:num w:numId="10">
    <w:abstractNumId w:val="9"/>
  </w:num>
  <w:num w:numId="11">
    <w:abstractNumId w:val="1"/>
  </w:num>
  <w:num w:numId="12">
    <w:abstractNumId w:val="7"/>
  </w:num>
  <w:num w:numId="13">
    <w:abstractNumId w:val="19"/>
  </w:num>
  <w:num w:numId="14">
    <w:abstractNumId w:val="0"/>
  </w:num>
  <w:num w:numId="15">
    <w:abstractNumId w:val="2"/>
  </w:num>
  <w:num w:numId="16">
    <w:abstractNumId w:val="33"/>
  </w:num>
  <w:num w:numId="17">
    <w:abstractNumId w:val="14"/>
  </w:num>
  <w:num w:numId="18">
    <w:abstractNumId w:val="13"/>
  </w:num>
  <w:num w:numId="19">
    <w:abstractNumId w:val="32"/>
  </w:num>
  <w:num w:numId="20">
    <w:abstractNumId w:val="29"/>
  </w:num>
  <w:num w:numId="21">
    <w:abstractNumId w:val="20"/>
  </w:num>
  <w:num w:numId="22">
    <w:abstractNumId w:val="27"/>
  </w:num>
  <w:num w:numId="23">
    <w:abstractNumId w:val="30"/>
  </w:num>
  <w:num w:numId="24">
    <w:abstractNumId w:val="26"/>
  </w:num>
  <w:num w:numId="25">
    <w:abstractNumId w:val="4"/>
  </w:num>
  <w:num w:numId="26">
    <w:abstractNumId w:val="18"/>
  </w:num>
  <w:num w:numId="27">
    <w:abstractNumId w:val="21"/>
  </w:num>
  <w:num w:numId="28">
    <w:abstractNumId w:val="35"/>
  </w:num>
  <w:num w:numId="29">
    <w:abstractNumId w:val="34"/>
  </w:num>
  <w:num w:numId="30">
    <w:abstractNumId w:val="28"/>
  </w:num>
  <w:num w:numId="31">
    <w:abstractNumId w:val="24"/>
  </w:num>
  <w:num w:numId="32">
    <w:abstractNumId w:val="22"/>
  </w:num>
  <w:num w:numId="33">
    <w:abstractNumId w:val="25"/>
  </w:num>
  <w:num w:numId="34">
    <w:abstractNumId w:val="23"/>
  </w:num>
  <w:num w:numId="35">
    <w:abstractNumId w:val="3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CC3"/>
    <w:rsid w:val="000048FD"/>
    <w:rsid w:val="0008330E"/>
    <w:rsid w:val="00111198"/>
    <w:rsid w:val="001A0F6C"/>
    <w:rsid w:val="001D4EAB"/>
    <w:rsid w:val="001E6373"/>
    <w:rsid w:val="001F73ED"/>
    <w:rsid w:val="002065C5"/>
    <w:rsid w:val="0023260B"/>
    <w:rsid w:val="002A7E83"/>
    <w:rsid w:val="00305D43"/>
    <w:rsid w:val="00404C2E"/>
    <w:rsid w:val="00414935"/>
    <w:rsid w:val="00435E43"/>
    <w:rsid w:val="00467D45"/>
    <w:rsid w:val="00496B78"/>
    <w:rsid w:val="004B2D26"/>
    <w:rsid w:val="004F5A20"/>
    <w:rsid w:val="005A0363"/>
    <w:rsid w:val="0062661C"/>
    <w:rsid w:val="00677A0E"/>
    <w:rsid w:val="006810D9"/>
    <w:rsid w:val="006D0DED"/>
    <w:rsid w:val="006D22AD"/>
    <w:rsid w:val="006D28D3"/>
    <w:rsid w:val="006E4C54"/>
    <w:rsid w:val="007836AC"/>
    <w:rsid w:val="007B1B41"/>
    <w:rsid w:val="008445CA"/>
    <w:rsid w:val="00896CE4"/>
    <w:rsid w:val="008D72FA"/>
    <w:rsid w:val="008E326A"/>
    <w:rsid w:val="008F1BC8"/>
    <w:rsid w:val="009552D4"/>
    <w:rsid w:val="009B7E63"/>
    <w:rsid w:val="009E0A34"/>
    <w:rsid w:val="00A01B87"/>
    <w:rsid w:val="00A306FD"/>
    <w:rsid w:val="00A7776C"/>
    <w:rsid w:val="00AD39EF"/>
    <w:rsid w:val="00B11BA7"/>
    <w:rsid w:val="00B952A2"/>
    <w:rsid w:val="00BE33FA"/>
    <w:rsid w:val="00BF503F"/>
    <w:rsid w:val="00C10480"/>
    <w:rsid w:val="00C1105E"/>
    <w:rsid w:val="00C219C5"/>
    <w:rsid w:val="00CC0CC3"/>
    <w:rsid w:val="00CC4425"/>
    <w:rsid w:val="00CC464B"/>
    <w:rsid w:val="00D06C87"/>
    <w:rsid w:val="00D129CB"/>
    <w:rsid w:val="00D157D2"/>
    <w:rsid w:val="00D33993"/>
    <w:rsid w:val="00D44AAC"/>
    <w:rsid w:val="00E0418F"/>
    <w:rsid w:val="00E2670E"/>
    <w:rsid w:val="00E708EC"/>
    <w:rsid w:val="00EA413E"/>
    <w:rsid w:val="00EE107F"/>
    <w:rsid w:val="00F409F5"/>
    <w:rsid w:val="00F90404"/>
    <w:rsid w:val="00FB2A99"/>
    <w:rsid w:val="00FC2220"/>
    <w:rsid w:val="00FD62C9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CC3"/>
    <w:rPr>
      <w:b/>
      <w:bCs/>
    </w:rPr>
  </w:style>
  <w:style w:type="paragraph" w:styleId="a4">
    <w:name w:val="Normal (Web)"/>
    <w:basedOn w:val="a"/>
    <w:uiPriority w:val="99"/>
    <w:semiHidden/>
    <w:unhideWhenUsed/>
    <w:rsid w:val="00C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61</cp:revision>
  <dcterms:created xsi:type="dcterms:W3CDTF">2022-06-25T18:53:00Z</dcterms:created>
  <dcterms:modified xsi:type="dcterms:W3CDTF">2022-06-27T22:29:00Z</dcterms:modified>
</cp:coreProperties>
</file>